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7" w:rsidRDefault="00E375AE" w:rsidP="004F78E7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1</w:t>
      </w:r>
      <w:r w:rsidR="00BD5504">
        <w:rPr>
          <w:b/>
          <w:color w:val="FF0000"/>
          <w:sz w:val="48"/>
          <w:szCs w:val="48"/>
          <w:u w:val="single"/>
        </w:rPr>
        <w:t>:</w:t>
      </w:r>
      <w:r w:rsidR="004F78E7">
        <w:rPr>
          <w:b/>
          <w:color w:val="FF0000"/>
          <w:sz w:val="48"/>
          <w:szCs w:val="48"/>
          <w:u w:val="single"/>
        </w:rPr>
        <w:t xml:space="preserve"> Proportionnalité</w:t>
      </w:r>
    </w:p>
    <w:p w:rsidR="004F78E7" w:rsidRDefault="004F78E7" w:rsidP="004F78E7"/>
    <w:p w:rsidR="004F78E7" w:rsidRDefault="004F78E7" w:rsidP="004F78E7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Tableau de proportionnalité</w:t>
      </w:r>
    </w:p>
    <w:p w:rsidR="00E375AE" w:rsidRDefault="004F78E7" w:rsidP="00E375AE">
      <w:pPr>
        <w:rPr>
          <w:sz w:val="28"/>
          <w:szCs w:val="28"/>
        </w:rPr>
      </w:pPr>
      <w:r w:rsidRPr="00521A91">
        <w:rPr>
          <w:sz w:val="28"/>
          <w:szCs w:val="28"/>
          <w:highlight w:val="yellow"/>
        </w:rPr>
        <w:t xml:space="preserve">Il y a proportionnalité entre les 2 lignes d’un tableau lorsque les termes de la seconde ligne s’obtiennent en multipliant ceux de la première ligne par un même </w:t>
      </w:r>
      <w:r w:rsidRPr="00E375AE">
        <w:rPr>
          <w:sz w:val="28"/>
          <w:szCs w:val="28"/>
          <w:highlight w:val="yellow"/>
        </w:rPr>
        <w:t>nombre</w:t>
      </w:r>
      <w:r w:rsidR="00E375AE">
        <w:rPr>
          <w:sz w:val="28"/>
          <w:szCs w:val="28"/>
          <w:highlight w:val="yellow"/>
        </w:rPr>
        <w:t xml:space="preserve"> appelé</w:t>
      </w:r>
      <w:r w:rsidR="00E375AE" w:rsidRPr="00E375AE">
        <w:rPr>
          <w:sz w:val="28"/>
          <w:szCs w:val="28"/>
          <w:highlight w:val="yellow"/>
        </w:rPr>
        <w:t xml:space="preserve"> coefficient de proportionnalité</w:t>
      </w:r>
    </w:p>
    <w:p w:rsidR="00E375AE" w:rsidRPr="00E375AE" w:rsidRDefault="00E375AE" w:rsidP="00E375AE">
      <w:pPr>
        <w:rPr>
          <w:sz w:val="28"/>
          <w:szCs w:val="28"/>
          <w:u w:val="single"/>
        </w:rPr>
      </w:pPr>
      <w:r w:rsidRPr="00E375AE">
        <w:rPr>
          <w:sz w:val="28"/>
          <w:szCs w:val="28"/>
          <w:u w:val="single"/>
        </w:rPr>
        <w:t>Exemple:</w:t>
      </w:r>
    </w:p>
    <w:tbl>
      <w:tblPr>
        <w:tblStyle w:val="Grilledutableau"/>
        <w:tblW w:w="0" w:type="auto"/>
        <w:tblInd w:w="1188" w:type="dxa"/>
        <w:tblLook w:val="04A0"/>
      </w:tblPr>
      <w:tblGrid>
        <w:gridCol w:w="1620"/>
        <w:gridCol w:w="1620"/>
        <w:gridCol w:w="1440"/>
        <w:gridCol w:w="1440"/>
      </w:tblGrid>
      <w:tr w:rsidR="00E375AE" w:rsidTr="007F6A72">
        <w:tc>
          <w:tcPr>
            <w:tcW w:w="162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75AE" w:rsidTr="007F6A72">
        <w:tc>
          <w:tcPr>
            <w:tcW w:w="162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375AE" w:rsidRDefault="00E375AE" w:rsidP="00E375AE">
      <w:pPr>
        <w:rPr>
          <w:sz w:val="28"/>
          <w:szCs w:val="28"/>
        </w:rPr>
      </w:pPr>
    </w:p>
    <w:p w:rsidR="00E375AE" w:rsidRDefault="00E375AE" w:rsidP="00E375AE">
      <w:pPr>
        <w:rPr>
          <w:sz w:val="28"/>
          <w:szCs w:val="28"/>
        </w:rPr>
      </w:pPr>
      <w:r>
        <w:rPr>
          <w:sz w:val="28"/>
          <w:szCs w:val="28"/>
        </w:rPr>
        <w:t xml:space="preserve">On 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sz w:val="28"/>
          <w:szCs w:val="28"/>
        </w:rPr>
        <w:tab/>
      </w:r>
    </w:p>
    <w:p w:rsidR="00E375AE" w:rsidRDefault="00E375AE" w:rsidP="00E375AE">
      <w:pPr>
        <w:rPr>
          <w:sz w:val="28"/>
          <w:szCs w:val="28"/>
        </w:rPr>
      </w:pPr>
      <w:r w:rsidRPr="00187D49">
        <w:rPr>
          <w:sz w:val="28"/>
          <w:szCs w:val="28"/>
        </w:rPr>
        <w:t>Donc il y a proportionnalité</w:t>
      </w:r>
      <w:r>
        <w:rPr>
          <w:sz w:val="28"/>
          <w:szCs w:val="28"/>
        </w:rPr>
        <w:t xml:space="preserve"> et le coefficient est 5</w:t>
      </w:r>
    </w:p>
    <w:p w:rsidR="00E375AE" w:rsidRPr="00E375AE" w:rsidRDefault="00E375AE" w:rsidP="00E375AE">
      <w:pPr>
        <w:rPr>
          <w:sz w:val="28"/>
          <w:szCs w:val="28"/>
          <w:u w:val="single"/>
        </w:rPr>
      </w:pPr>
      <w:r w:rsidRPr="00E375AE">
        <w:rPr>
          <w:sz w:val="28"/>
          <w:szCs w:val="28"/>
          <w:u w:val="single"/>
        </w:rPr>
        <w:t>Remarque:</w:t>
      </w:r>
    </w:p>
    <w:p w:rsidR="00E375AE" w:rsidRDefault="00E375AE" w:rsidP="00E375AE">
      <w:pPr>
        <w:rPr>
          <w:sz w:val="28"/>
          <w:szCs w:val="28"/>
        </w:rPr>
      </w:pPr>
      <w:r w:rsidRPr="00E375AE">
        <w:rPr>
          <w:sz w:val="28"/>
          <w:szCs w:val="28"/>
          <w:highlight w:val="yellow"/>
        </w:rPr>
        <w:t>Dans un tableau de proportionnalité on a égalité des produits en croix</w:t>
      </w:r>
    </w:p>
    <w:tbl>
      <w:tblPr>
        <w:tblStyle w:val="Grilledutableau"/>
        <w:tblW w:w="0" w:type="auto"/>
        <w:tblInd w:w="288" w:type="dxa"/>
        <w:tblLook w:val="04A0"/>
      </w:tblPr>
      <w:tblGrid>
        <w:gridCol w:w="900"/>
        <w:gridCol w:w="900"/>
      </w:tblGrid>
      <w:tr w:rsidR="00E375AE" w:rsidTr="007F6A72">
        <w:tc>
          <w:tcPr>
            <w:tcW w:w="90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75AE" w:rsidTr="007F6A72">
        <w:tc>
          <w:tcPr>
            <w:tcW w:w="90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E375AE" w:rsidRDefault="00E375AE" w:rsidP="007F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E375AE" w:rsidRDefault="00E375AE" w:rsidP="00E375AE">
      <w:pPr>
        <w:rPr>
          <w:sz w:val="28"/>
          <w:szCs w:val="28"/>
        </w:rPr>
      </w:pPr>
    </w:p>
    <w:p w:rsidR="00E375AE" w:rsidRDefault="00E375AE" w:rsidP="00E375AE">
      <w:pPr>
        <w:rPr>
          <w:sz w:val="28"/>
          <w:szCs w:val="28"/>
        </w:rPr>
      </w:pPr>
      <w:r>
        <w:rPr>
          <w:sz w:val="28"/>
          <w:szCs w:val="28"/>
        </w:rPr>
        <w:t>On a</w:t>
      </w:r>
      <w:r>
        <w:rPr>
          <w:sz w:val="28"/>
          <w:szCs w:val="28"/>
        </w:rPr>
        <w:tab/>
        <w:t>4</w:t>
      </w:r>
      <m:oMath>
        <m:r>
          <w:rPr>
            <w:rFonts w:ascii="Cambria Math" w:hAnsi="Cambria Math"/>
            <w:sz w:val="28"/>
            <w:szCs w:val="28"/>
          </w:rPr>
          <m:t>×77=308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75AE" w:rsidRPr="00187D49" w:rsidRDefault="00E375AE" w:rsidP="00E375AE">
      <w:pPr>
        <w:ind w:firstLine="708"/>
        <w:rPr>
          <w:sz w:val="28"/>
          <w:szCs w:val="28"/>
        </w:rPr>
      </w:pPr>
      <w:r w:rsidRPr="00187D49">
        <w:rPr>
          <w:sz w:val="28"/>
          <w:szCs w:val="28"/>
        </w:rPr>
        <w:t>28</w:t>
      </w:r>
      <m:oMath>
        <m:r>
          <w:rPr>
            <w:rFonts w:ascii="Cambria Math" w:hAnsi="Cambria Math"/>
            <w:sz w:val="28"/>
            <w:szCs w:val="28"/>
          </w:rPr>
          <m:t>×11=308</m:t>
        </m:r>
      </m:oMath>
      <w:r w:rsidRPr="00187D49">
        <w:rPr>
          <w:sz w:val="28"/>
          <w:szCs w:val="28"/>
        </w:rPr>
        <w:tab/>
        <w:t>Donc il y a proportionnalité</w:t>
      </w:r>
    </w:p>
    <w:p w:rsidR="004F78E7" w:rsidRDefault="004F78E7" w:rsidP="004F78E7">
      <w:pPr>
        <w:rPr>
          <w:sz w:val="28"/>
          <w:szCs w:val="28"/>
        </w:rPr>
      </w:pPr>
    </w:p>
    <w:p w:rsidR="004F78E7" w:rsidRPr="00521A91" w:rsidRDefault="004F78E7" w:rsidP="004F78E7">
      <w:pPr>
        <w:rPr>
          <w:b/>
          <w:color w:val="FF0000"/>
          <w:sz w:val="32"/>
          <w:szCs w:val="32"/>
          <w:u w:val="single"/>
        </w:rPr>
      </w:pPr>
      <w:r w:rsidRPr="00521A91">
        <w:rPr>
          <w:b/>
          <w:color w:val="FF0000"/>
          <w:sz w:val="32"/>
          <w:szCs w:val="32"/>
          <w:u w:val="single"/>
        </w:rPr>
        <w:t xml:space="preserve">II Graphiquement </w:t>
      </w:r>
    </w:p>
    <w:p w:rsidR="004F78E7" w:rsidRDefault="00130D54" w:rsidP="004F78E7">
      <w:pPr>
        <w:rPr>
          <w:sz w:val="28"/>
          <w:szCs w:val="28"/>
        </w:rPr>
      </w:pPr>
      <w:r w:rsidRPr="00521A91">
        <w:rPr>
          <w:sz w:val="28"/>
          <w:szCs w:val="28"/>
          <w:highlight w:val="yellow"/>
        </w:rPr>
        <w:t>Lorsque les points d’un graphique sont alignés avec l’origine on est dans une situation de proportionnalité</w:t>
      </w:r>
    </w:p>
    <w:p w:rsidR="00130D54" w:rsidRDefault="00130D54" w:rsidP="004F78E7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521A91" w:rsidRDefault="00521A91">
      <w:pPr>
        <w:rPr>
          <w:sz w:val="28"/>
          <w:szCs w:val="28"/>
        </w:rPr>
      </w:pPr>
    </w:p>
    <w:p w:rsidR="001B09F3" w:rsidRPr="00521A91" w:rsidRDefault="00BD550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III Calculer une quatrième proportionnelle</w:t>
      </w:r>
    </w:p>
    <w:p w:rsidR="002476C9" w:rsidRDefault="002476C9">
      <w:pPr>
        <w:rPr>
          <w:sz w:val="28"/>
          <w:szCs w:val="28"/>
        </w:rPr>
      </w:pPr>
      <w:r w:rsidRPr="00521A91">
        <w:rPr>
          <w:sz w:val="28"/>
          <w:szCs w:val="28"/>
          <w:u w:val="single"/>
        </w:rPr>
        <w:t>1</w:t>
      </w:r>
      <w:r w:rsidRPr="00521A91">
        <w:rPr>
          <w:sz w:val="28"/>
          <w:szCs w:val="28"/>
          <w:u w:val="single"/>
          <w:vertAlign w:val="superscript"/>
        </w:rPr>
        <w:t>ère</w:t>
      </w:r>
      <w:r w:rsidRPr="00521A91">
        <w:rPr>
          <w:sz w:val="28"/>
          <w:szCs w:val="28"/>
          <w:u w:val="single"/>
        </w:rPr>
        <w:t xml:space="preserve"> méthode</w:t>
      </w:r>
      <w:r>
        <w:rPr>
          <w:sz w:val="28"/>
          <w:szCs w:val="28"/>
        </w:rPr>
        <w:t> :</w:t>
      </w:r>
    </w:p>
    <w:p w:rsidR="002476C9" w:rsidRDefault="002476C9">
      <w:pPr>
        <w:rPr>
          <w:sz w:val="28"/>
          <w:szCs w:val="28"/>
        </w:rPr>
      </w:pPr>
      <w:r>
        <w:rPr>
          <w:sz w:val="28"/>
          <w:szCs w:val="28"/>
        </w:rPr>
        <w:t>On recherche le coefficient de proportionnalité</w:t>
      </w:r>
    </w:p>
    <w:p w:rsidR="002476C9" w:rsidRDefault="002476C9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2476C9" w:rsidRDefault="002476C9">
      <w:pPr>
        <w:rPr>
          <w:sz w:val="28"/>
          <w:szCs w:val="28"/>
        </w:rPr>
      </w:pPr>
    </w:p>
    <w:p w:rsidR="002476C9" w:rsidRDefault="002476C9">
      <w:pPr>
        <w:rPr>
          <w:sz w:val="28"/>
          <w:szCs w:val="28"/>
        </w:rPr>
      </w:pPr>
      <w:r w:rsidRPr="00521A91">
        <w:rPr>
          <w:sz w:val="28"/>
          <w:szCs w:val="28"/>
          <w:u w:val="single"/>
        </w:rPr>
        <w:t>2</w:t>
      </w:r>
      <w:r w:rsidRPr="00521A91">
        <w:rPr>
          <w:sz w:val="28"/>
          <w:szCs w:val="28"/>
          <w:u w:val="single"/>
          <w:vertAlign w:val="superscript"/>
        </w:rPr>
        <w:t>ème</w:t>
      </w:r>
      <w:r w:rsidRPr="00521A91">
        <w:rPr>
          <w:sz w:val="28"/>
          <w:szCs w:val="28"/>
          <w:u w:val="single"/>
        </w:rPr>
        <w:t xml:space="preserve"> méthode</w:t>
      </w:r>
      <w:r>
        <w:rPr>
          <w:sz w:val="28"/>
          <w:szCs w:val="28"/>
        </w:rPr>
        <w:t> :</w:t>
      </w:r>
    </w:p>
    <w:p w:rsidR="002476C9" w:rsidRDefault="002476C9">
      <w:pPr>
        <w:rPr>
          <w:sz w:val="28"/>
          <w:szCs w:val="28"/>
        </w:rPr>
      </w:pPr>
      <w:r>
        <w:rPr>
          <w:sz w:val="28"/>
          <w:szCs w:val="28"/>
        </w:rPr>
        <w:t>On écrit l’égalité des produits en croix</w:t>
      </w:r>
    </w:p>
    <w:p w:rsidR="002476C9" w:rsidRDefault="002476C9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2476C9" w:rsidRPr="00521A91" w:rsidRDefault="002476C9">
      <w:pPr>
        <w:rPr>
          <w:sz w:val="28"/>
          <w:szCs w:val="28"/>
          <w:u w:val="single"/>
        </w:rPr>
      </w:pPr>
    </w:p>
    <w:p w:rsidR="002476C9" w:rsidRDefault="002476C9">
      <w:pPr>
        <w:rPr>
          <w:sz w:val="28"/>
          <w:szCs w:val="28"/>
        </w:rPr>
      </w:pPr>
      <w:r w:rsidRPr="00521A91">
        <w:rPr>
          <w:sz w:val="28"/>
          <w:szCs w:val="28"/>
          <w:u w:val="single"/>
        </w:rPr>
        <w:t>Remarque</w:t>
      </w:r>
      <w:r>
        <w:rPr>
          <w:sz w:val="28"/>
          <w:szCs w:val="28"/>
        </w:rPr>
        <w:t> : lorsque 2 fractions sont égales, leurs numérateurs et leurs dénominateurs sont proportionnels</w:t>
      </w:r>
    </w:p>
    <w:p w:rsidR="002476C9" w:rsidRDefault="002476C9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2476C9" w:rsidRDefault="002476C9">
      <w:pPr>
        <w:rPr>
          <w:sz w:val="28"/>
          <w:szCs w:val="28"/>
        </w:rPr>
      </w:pPr>
    </w:p>
    <w:p w:rsidR="001B09F3" w:rsidRPr="001B09F3" w:rsidRDefault="001B09F3">
      <w:pPr>
        <w:rPr>
          <w:sz w:val="28"/>
          <w:szCs w:val="28"/>
        </w:rPr>
      </w:pPr>
    </w:p>
    <w:sectPr w:rsidR="001B09F3" w:rsidRPr="001B09F3" w:rsidSect="006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F65"/>
    <w:multiLevelType w:val="hybridMultilevel"/>
    <w:tmpl w:val="A49218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9F1"/>
    <w:multiLevelType w:val="hybridMultilevel"/>
    <w:tmpl w:val="11CAEDB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3D356595"/>
    <w:multiLevelType w:val="hybridMultilevel"/>
    <w:tmpl w:val="1674C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F78E7"/>
    <w:rsid w:val="00130D54"/>
    <w:rsid w:val="00187D49"/>
    <w:rsid w:val="001B09F3"/>
    <w:rsid w:val="001C0772"/>
    <w:rsid w:val="0020707D"/>
    <w:rsid w:val="002476C9"/>
    <w:rsid w:val="004F78E7"/>
    <w:rsid w:val="00521A91"/>
    <w:rsid w:val="006E63E0"/>
    <w:rsid w:val="007B0AD0"/>
    <w:rsid w:val="0082106E"/>
    <w:rsid w:val="00891919"/>
    <w:rsid w:val="008B3362"/>
    <w:rsid w:val="00AC4298"/>
    <w:rsid w:val="00AD2827"/>
    <w:rsid w:val="00AD5D3B"/>
    <w:rsid w:val="00AE0056"/>
    <w:rsid w:val="00BD5504"/>
    <w:rsid w:val="00D17E62"/>
    <w:rsid w:val="00DE1ACE"/>
    <w:rsid w:val="00E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8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30D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12</cp:revision>
  <dcterms:created xsi:type="dcterms:W3CDTF">2010-09-10T10:07:00Z</dcterms:created>
  <dcterms:modified xsi:type="dcterms:W3CDTF">2016-05-29T12:28:00Z</dcterms:modified>
</cp:coreProperties>
</file>